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C4" w:rsidRDefault="00312FC4" w:rsidP="00312FC4">
      <w:pPr>
        <w:pStyle w:val="a3"/>
        <w:ind w:firstLine="567"/>
        <w:jc w:val="center"/>
        <w:rPr>
          <w:szCs w:val="28"/>
        </w:rPr>
      </w:pPr>
      <w:bookmarkStart w:id="0" w:name="_GoBack"/>
      <w:bookmarkEnd w:id="0"/>
    </w:p>
    <w:p w:rsidR="00312FC4" w:rsidRPr="00312FC4" w:rsidRDefault="00312FC4" w:rsidP="00312FC4">
      <w:pPr>
        <w:ind w:firstLine="567"/>
        <w:jc w:val="both"/>
        <w:rPr>
          <w:sz w:val="28"/>
          <w:szCs w:val="28"/>
        </w:rPr>
      </w:pPr>
      <w:r w:rsidRPr="00312FC4">
        <w:rPr>
          <w:sz w:val="28"/>
          <w:szCs w:val="28"/>
        </w:rPr>
        <w:t xml:space="preserve">В нашей школе есть музей «Железные дороги на службе Великой России». Музей юный,  но за короткое время музей приобрёл популярность. </w:t>
      </w:r>
      <w:r>
        <w:rPr>
          <w:sz w:val="28"/>
          <w:szCs w:val="28"/>
        </w:rPr>
        <w:t>Цель  создания музея: профориентация на железнодорожные профессии.</w:t>
      </w:r>
    </w:p>
    <w:p w:rsidR="00312FC4" w:rsidRDefault="00312FC4" w:rsidP="00312FC4">
      <w:pPr>
        <w:pStyle w:val="a4"/>
        <w:jc w:val="both"/>
      </w:pPr>
      <w:r>
        <w:t xml:space="preserve">Наш школьный музей потому и возник, что был накоплен материал для его функционирования, потому и живёт, что нужен. И теперь в музее мы проводим профессиональное информирование, профессиональное консультирование, обзорные тематические экскурсии, уроки по общему курсу железных дорог, встречи с ветеранами – железнодорожниками, деловые игры (имитация проблемных ситуаций на железной дороге), олимпиады и викторины, научные чтения, занятия кружков, железнодорожные игры для учащихся 1-4 классов, исследования по темам: «Наши выпускники-железнодорожники», «История моей семьи в истории дороги», «Твои люди, дорога» (исторические портреты выдающихся людей), «Вокзалы»… </w:t>
      </w:r>
    </w:p>
    <w:p w:rsidR="00312FC4" w:rsidRDefault="00312FC4" w:rsidP="00312FC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Музей создавался детьми и для детей. Работа в музее пробуждает  в детях интерес к профессии железнодорожника, к исследовательской деятельности, развивает у них воображение и фантазию. В создании музея участвовали школьники всех возрастов: учащиеся 3-8 классов изготовляли макеты, учащиеся 7-10 классов учились вести экскурсии, старшеклассники пополняли музей своими научными исследованиями и поделками.</w:t>
      </w:r>
    </w:p>
    <w:p w:rsidR="00312FC4" w:rsidRDefault="00312FC4" w:rsidP="00312FC4">
      <w:pPr>
        <w:ind w:firstLine="540"/>
        <w:rPr>
          <w:sz w:val="28"/>
          <w:szCs w:val="28"/>
        </w:rPr>
      </w:pPr>
    </w:p>
    <w:p w:rsidR="00312FC4" w:rsidRDefault="00312FC4" w:rsidP="00312FC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Главный принцип работы музея заключается в том, чтобы учиться железнодорожному делу играя. И здесь не важно, исследуется ли устройство тепловоза или изучаются различные виды искусственных сооружений. Заканчивается любое занятие железнодорожными играми с действующими моделями.</w:t>
      </w:r>
    </w:p>
    <w:p w:rsidR="00312FC4" w:rsidRDefault="00312FC4" w:rsidP="00312FC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Главная задача музея – обеспечить наглядность в образовательном процессе лицеистов по предмету общий курс железных дорог, юных железнодорожников.</w:t>
      </w:r>
    </w:p>
    <w:p w:rsidR="00312FC4" w:rsidRDefault="00312FC4" w:rsidP="00312FC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музейных экскурсиях сочетаются научность, историзм, информативность, познавательность, способность привлечь внимание посетителей, образность и занимательность. </w:t>
      </w:r>
    </w:p>
    <w:p w:rsidR="00312FC4" w:rsidRDefault="00312FC4" w:rsidP="00312FC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Школьный музей – это творческое сотрудничество учителей и учеников, он является хранителем и продолжателем лучших традиций школьной жизни.</w:t>
      </w:r>
    </w:p>
    <w:p w:rsidR="00312FC4" w:rsidRDefault="00312FC4" w:rsidP="00312FC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Музей воспитывает у учащихся уважение к прошлому, к истории железнодорожного дела в России, к судьбе посёлка, где, как в капле воды, отразилась история Транссиба.</w:t>
      </w:r>
    </w:p>
    <w:p w:rsidR="00312FC4" w:rsidRDefault="00312FC4" w:rsidP="00312FC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Музей формирует в юном гражданине чувство сопричастности ко всему, что происходит в окружающем мире, стремление принять посильное участие в важных событиях, происходящих в открытом акционерном обществе «Российские железные дороги».</w:t>
      </w:r>
    </w:p>
    <w:p w:rsidR="00312FC4" w:rsidRDefault="00312FC4" w:rsidP="00312FC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 самое главное музей успешно выполняет свою роль в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работе на железнодорожные профессии, готовит </w:t>
      </w:r>
      <w:r>
        <w:rPr>
          <w:sz w:val="28"/>
          <w:szCs w:val="28"/>
        </w:rPr>
        <w:lastRenderedPageBreak/>
        <w:t>учащихся к сознательному самоопределению. Благодаря музею, учащиеся достаточно чётко представляют, что подразумевает та или иная железнодорожная специальность, как востребована, насколько важна.</w:t>
      </w:r>
    </w:p>
    <w:p w:rsidR="00312FC4" w:rsidRDefault="00312FC4" w:rsidP="00312FC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Железная дорога сопровождает нас в жизни повседневно. Она прочно завоевала своё место на земле, властно и надёжно вошла в нашу жизнь, став средством самого массового передвижения. И ещё очень долго она будет служить нам, экономя время, силы и средства на перемещение грузов и нас самих… </w:t>
      </w:r>
    </w:p>
    <w:p w:rsidR="00312FC4" w:rsidRDefault="00312FC4" w:rsidP="00312FC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Есть такое мнение, что «локомотив более способствовал сближению людей, чем все философы, поэты и пророки с самого начала мира» (</w:t>
      </w:r>
      <w:proofErr w:type="spellStart"/>
      <w:r>
        <w:rPr>
          <w:sz w:val="28"/>
          <w:szCs w:val="28"/>
        </w:rPr>
        <w:t>Бокль</w:t>
      </w:r>
      <w:proofErr w:type="spellEnd"/>
      <w:r>
        <w:rPr>
          <w:sz w:val="28"/>
          <w:szCs w:val="28"/>
        </w:rPr>
        <w:t>).</w:t>
      </w:r>
    </w:p>
    <w:p w:rsidR="00312FC4" w:rsidRDefault="00312FC4" w:rsidP="00312FC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Мы, жители железнодорожного посёлка, учащиеся и учителя железнодорожной школы-интерната №21 решили создать гимн железнодорожному транспорту, его труженикам, ведь для нашей необъятной матушки России железная дорога больше, чем транспорт.</w:t>
      </w:r>
    </w:p>
    <w:p w:rsidR="00312FC4" w:rsidRDefault="00312FC4" w:rsidP="00312FC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Вся работа в музее направлена на воспитание рыцарей железнодорожного транспорта. Мы в нём нуждаемся, надеемся, - и он в нас.      </w:t>
      </w:r>
    </w:p>
    <w:p w:rsidR="00E82E4B" w:rsidRDefault="00E82E4B"/>
    <w:sectPr w:rsidR="00E82E4B" w:rsidSect="00312FC4">
      <w:pgSz w:w="11906" w:h="16838"/>
      <w:pgMar w:top="719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C2F"/>
    <w:multiLevelType w:val="singleLevel"/>
    <w:tmpl w:val="EB8E46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FD"/>
    <w:rsid w:val="00312FC4"/>
    <w:rsid w:val="007A73FD"/>
    <w:rsid w:val="00E82E4B"/>
    <w:rsid w:val="00EA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12FC4"/>
    <w:rPr>
      <w:sz w:val="28"/>
      <w:szCs w:val="20"/>
    </w:rPr>
  </w:style>
  <w:style w:type="paragraph" w:styleId="a4">
    <w:name w:val="Body Text Indent"/>
    <w:basedOn w:val="a"/>
    <w:rsid w:val="00312FC4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312FC4"/>
    <w:pPr>
      <w:ind w:left="1276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12FC4"/>
    <w:rPr>
      <w:sz w:val="28"/>
      <w:szCs w:val="20"/>
    </w:rPr>
  </w:style>
  <w:style w:type="paragraph" w:styleId="a4">
    <w:name w:val="Body Text Indent"/>
    <w:basedOn w:val="a"/>
    <w:rsid w:val="00312FC4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312FC4"/>
    <w:pPr>
      <w:ind w:left="1276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ржд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Melkov</cp:lastModifiedBy>
  <cp:revision>2</cp:revision>
  <dcterms:created xsi:type="dcterms:W3CDTF">2015-01-24T22:03:00Z</dcterms:created>
  <dcterms:modified xsi:type="dcterms:W3CDTF">2015-01-24T22:03:00Z</dcterms:modified>
</cp:coreProperties>
</file>