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63" w:rsidRPr="00F54663" w:rsidRDefault="00F54663" w:rsidP="00F5466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#Сделай</w:t>
      </w:r>
    </w:p>
    <w:p w:rsidR="00867971" w:rsidRPr="00F54663" w:rsidRDefault="00F54663" w:rsidP="00F546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ПравильныйВыбор</w:t>
      </w:r>
      <w:proofErr w:type="spellEnd"/>
    </w:p>
    <w:p w:rsidR="0024140F" w:rsidRDefault="00B452DD" w:rsidP="000D3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Дорогой друг</w:t>
      </w:r>
      <w:r w:rsidR="0024140F"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3B23F9" w:rsidRDefault="0024140F" w:rsidP="00241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 xml:space="preserve">Большинство людей, </w:t>
      </w:r>
      <w:r w:rsidRPr="00C45837">
        <w:rPr>
          <w:rFonts w:ascii="Times New Roman" w:hAnsi="Times New Roman" w:cs="Times New Roman"/>
          <w:sz w:val="28"/>
          <w:szCs w:val="28"/>
        </w:rPr>
        <w:t>не пробовавших в своей жизни наркотиков</w:t>
      </w:r>
      <w:r w:rsidRPr="0024140F">
        <w:rPr>
          <w:rFonts w:ascii="Times New Roman" w:hAnsi="Times New Roman" w:cs="Times New Roman"/>
          <w:sz w:val="28"/>
          <w:szCs w:val="28"/>
        </w:rPr>
        <w:t xml:space="preserve">, считают, </w:t>
      </w:r>
      <w:r w:rsidR="00C45837">
        <w:rPr>
          <w:rFonts w:ascii="Times New Roman" w:hAnsi="Times New Roman" w:cs="Times New Roman"/>
          <w:sz w:val="28"/>
          <w:szCs w:val="28"/>
        </w:rPr>
        <w:t xml:space="preserve">что </w:t>
      </w:r>
      <w:r w:rsidR="005949A7" w:rsidRPr="0024140F">
        <w:rPr>
          <w:rFonts w:ascii="Times New Roman" w:hAnsi="Times New Roman" w:cs="Times New Roman"/>
          <w:sz w:val="28"/>
          <w:szCs w:val="28"/>
        </w:rPr>
        <w:t xml:space="preserve">наркомания </w:t>
      </w:r>
      <w:r w:rsidR="00C45837" w:rsidRPr="0024140F">
        <w:rPr>
          <w:rFonts w:ascii="Times New Roman" w:hAnsi="Times New Roman" w:cs="Times New Roman"/>
          <w:sz w:val="28"/>
          <w:szCs w:val="28"/>
        </w:rPr>
        <w:t>им</w:t>
      </w:r>
      <w:r w:rsidR="00C45837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C45837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24140F">
        <w:rPr>
          <w:rFonts w:ascii="Times New Roman" w:hAnsi="Times New Roman" w:cs="Times New Roman"/>
          <w:sz w:val="28"/>
          <w:szCs w:val="28"/>
        </w:rPr>
        <w:t xml:space="preserve">не грозит. </w:t>
      </w:r>
      <w:r w:rsidR="00C45837">
        <w:rPr>
          <w:rFonts w:ascii="Times New Roman" w:hAnsi="Times New Roman" w:cs="Times New Roman"/>
          <w:sz w:val="28"/>
          <w:szCs w:val="28"/>
        </w:rPr>
        <w:t>Т</w:t>
      </w:r>
      <w:r w:rsidRPr="0024140F">
        <w:rPr>
          <w:rFonts w:ascii="Times New Roman" w:hAnsi="Times New Roman" w:cs="Times New Roman"/>
          <w:sz w:val="28"/>
          <w:szCs w:val="28"/>
        </w:rPr>
        <w:t xml:space="preserve">акже </w:t>
      </w:r>
      <w:r w:rsidR="00C45837">
        <w:rPr>
          <w:rFonts w:ascii="Times New Roman" w:hAnsi="Times New Roman" w:cs="Times New Roman"/>
          <w:sz w:val="28"/>
          <w:szCs w:val="28"/>
        </w:rPr>
        <w:t>думали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695280">
        <w:rPr>
          <w:rFonts w:ascii="Times New Roman" w:hAnsi="Times New Roman" w:cs="Times New Roman"/>
          <w:sz w:val="28"/>
          <w:szCs w:val="28"/>
        </w:rPr>
        <w:t>большинство наркоманов до первого приема наркотика.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Коварство этой болезни состоит в том, что время ее</w:t>
      </w:r>
      <w:r w:rsidR="00C45837">
        <w:rPr>
          <w:rFonts w:ascii="Times New Roman" w:hAnsi="Times New Roman" w:cs="Times New Roman"/>
          <w:sz w:val="28"/>
          <w:szCs w:val="28"/>
        </w:rPr>
        <w:t xml:space="preserve"> наступления нельзя предугадать</w:t>
      </w:r>
      <w:r w:rsidRPr="0024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3F9" w:rsidRPr="00D15E50" w:rsidRDefault="00011EDE" w:rsidP="003B23F9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качестве артефакта: д</w:t>
      </w:r>
      <w:r w:rsidR="0024140F"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аже однократное употребление может привести к зависимости от наркотиков!</w:t>
      </w:r>
    </w:p>
    <w:p w:rsidR="003B23F9" w:rsidRDefault="0024140F" w:rsidP="00011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Многие люди думают, что знают, что заставляет людей принимать наркотики или алкоголь. Однако причин наркомании множество и у каждого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кто с этим связан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свои. 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 w:rsidRPr="0024140F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4140F">
        <w:rPr>
          <w:rFonts w:ascii="Times New Roman" w:hAnsi="Times New Roman" w:cs="Times New Roman"/>
          <w:sz w:val="28"/>
          <w:szCs w:val="28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D0351D" w:rsidRPr="003B23F9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есмотря на актуальность проблемы наркомании, 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>не все готовы принять участие</w:t>
      </w:r>
      <w:r w:rsidR="00C45837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социально-психологическом тестировании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D0351D" w:rsidRPr="003B23F9">
        <w:rPr>
          <w:rFonts w:ascii="Times New Roman" w:hAnsi="Times New Roman" w:cs="Times New Roman"/>
          <w:sz w:val="28"/>
          <w:szCs w:val="28"/>
        </w:rPr>
        <w:t>Зачастую это связано со страхами, ленью, не</w:t>
      </w:r>
      <w:r w:rsidR="00D0351D">
        <w:rPr>
          <w:rFonts w:ascii="Times New Roman" w:hAnsi="Times New Roman" w:cs="Times New Roman"/>
          <w:sz w:val="28"/>
          <w:szCs w:val="28"/>
        </w:rPr>
        <w:t xml:space="preserve">пониманием, мифами. </w:t>
      </w:r>
      <w:r w:rsidR="00D0351D" w:rsidRPr="003B23F9">
        <w:rPr>
          <w:rFonts w:ascii="Times New Roman" w:hAnsi="Times New Roman" w:cs="Times New Roman"/>
          <w:sz w:val="28"/>
          <w:szCs w:val="28"/>
        </w:rPr>
        <w:t>И все из-за отсутствия, а иногда искажения правдивой информации.</w:t>
      </w:r>
    </w:p>
    <w:p w:rsidR="002E2DD3" w:rsidRPr="002B66EB" w:rsidRDefault="00824207" w:rsidP="002B66E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свою очередь постарае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тся кратко, доступно ответить на основные вопросы, касающиеся процедуры социально-психологического тестирования. Мы не стремились предлагать </w:t>
      </w:r>
      <w:r w:rsidR="005949A7">
        <w:rPr>
          <w:rFonts w:ascii="Times New Roman" w:hAnsi="Times New Roman" w:cs="Times New Roman"/>
          <w:i/>
          <w:sz w:val="28"/>
          <w:szCs w:val="28"/>
        </w:rPr>
        <w:t>тебе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готовые выводы и советы.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5949A7">
        <w:rPr>
          <w:rFonts w:ascii="Times New Roman" w:hAnsi="Times New Roman" w:cs="Times New Roman"/>
          <w:i/>
          <w:sz w:val="28"/>
          <w:szCs w:val="28"/>
        </w:rPr>
        <w:t>ты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9A7">
        <w:rPr>
          <w:rFonts w:ascii="Times New Roman" w:hAnsi="Times New Roman" w:cs="Times New Roman"/>
          <w:i/>
          <w:sz w:val="28"/>
          <w:szCs w:val="28"/>
        </w:rPr>
        <w:t xml:space="preserve">сделаешь </w:t>
      </w:r>
      <w:r w:rsidRPr="00964DF6">
        <w:rPr>
          <w:rFonts w:ascii="Times New Roman" w:hAnsi="Times New Roman" w:cs="Times New Roman"/>
          <w:i/>
          <w:sz w:val="28"/>
          <w:szCs w:val="28"/>
        </w:rPr>
        <w:t>самостоятельн</w:t>
      </w:r>
      <w:r w:rsidR="005949A7">
        <w:rPr>
          <w:rFonts w:ascii="Times New Roman" w:hAnsi="Times New Roman" w:cs="Times New Roman"/>
          <w:i/>
          <w:sz w:val="28"/>
          <w:szCs w:val="28"/>
        </w:rPr>
        <w:t>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выбор и </w:t>
      </w:r>
      <w:r w:rsidR="005949A7" w:rsidRPr="00964DF6">
        <w:rPr>
          <w:rFonts w:ascii="Times New Roman" w:hAnsi="Times New Roman" w:cs="Times New Roman"/>
          <w:i/>
          <w:sz w:val="28"/>
          <w:szCs w:val="28"/>
        </w:rPr>
        <w:t>при</w:t>
      </w:r>
      <w:r w:rsidR="005949A7">
        <w:rPr>
          <w:rFonts w:ascii="Times New Roman" w:hAnsi="Times New Roman" w:cs="Times New Roman"/>
          <w:i/>
          <w:sz w:val="28"/>
          <w:szCs w:val="28"/>
        </w:rPr>
        <w:t>мешь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решение. Наша задача заключается в том, чтобы дать информацию, необходимую для принятия решения.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– оно будет разумным!</w:t>
      </w:r>
    </w:p>
    <w:p w:rsidR="002E2DD3" w:rsidRPr="00A54FDB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</w:t>
      </w:r>
      <w:r w:rsidR="00A54FDB"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означает процедура по раннему выявлению незаконного потребления наркотических средств и психотропных веществ </w:t>
      </w:r>
      <w:proofErr w:type="gramStart"/>
      <w:r w:rsidR="00A54FDB"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обучающимися</w:t>
      </w:r>
      <w:proofErr w:type="gramEnd"/>
      <w:r w:rsidR="00A54FDB"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образовательных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Основные права, закрепленные не только в международном праве, но и в российском законодательстве: право на жизнь и права, сохраняющие детям здоровье и содействующие их физическому развитию. Государством применяются, большое количество мер, которые защищают и охраняют права детей в области охраны здоровья. </w:t>
      </w:r>
    </w:p>
    <w:p w:rsidR="005403CD" w:rsidRPr="00964DF6" w:rsidRDefault="005403CD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2DD3" w:rsidTr="00BD2017">
        <w:tc>
          <w:tcPr>
            <w:tcW w:w="9854" w:type="dxa"/>
          </w:tcPr>
          <w:p w:rsidR="002E2DD3" w:rsidRPr="00B733BC" w:rsidRDefault="002E2DD3" w:rsidP="00BD201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2E2DD3" w:rsidRDefault="002E2DD3" w:rsidP="002E2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D3" w:rsidRDefault="002E2DD3" w:rsidP="00C54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Процедура по раннему выявлению незаконного потребления наркотических средств и психотропных веществ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проходит в два этапа:</w:t>
      </w:r>
    </w:p>
    <w:p w:rsidR="00C54491" w:rsidRPr="00964DF6" w:rsidRDefault="005949A7" w:rsidP="00C54491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1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 w:rsidR="00C54491">
        <w:rPr>
          <w:sz w:val="28"/>
          <w:szCs w:val="28"/>
        </w:rPr>
        <w:t xml:space="preserve">о-психологическое </w:t>
      </w:r>
      <w:r w:rsidR="005949A7">
        <w:rPr>
          <w:sz w:val="28"/>
          <w:szCs w:val="28"/>
        </w:rPr>
        <w:t>тестирование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СПТ)</w:t>
      </w:r>
    </w:p>
    <w:p w:rsidR="00C54491" w:rsidRDefault="00C54491" w:rsidP="00C54491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4491" w:rsidRPr="00964DF6" w:rsidRDefault="002B66EB" w:rsidP="002B66EB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60960</wp:posOffset>
            </wp:positionV>
            <wp:extent cx="1459865" cy="971550"/>
            <wp:effectExtent l="19050" t="0" r="6985" b="0"/>
            <wp:wrapSquare wrapText="bothSides"/>
            <wp:docPr id="12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Pr="00964DF6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 w:rsidR="00DF22B7">
        <w:rPr>
          <w:sz w:val="28"/>
          <w:szCs w:val="28"/>
        </w:rPr>
        <w:t xml:space="preserve">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ПМО)</w:t>
      </w:r>
      <w:r w:rsidRPr="00964DF6">
        <w:rPr>
          <w:sz w:val="28"/>
          <w:szCs w:val="28"/>
        </w:rPr>
        <w:t>.</w:t>
      </w:r>
    </w:p>
    <w:p w:rsidR="002E2DD3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91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знаешь, что по всей России в образовательных организациях проводится социально-психологическое тестирование. </w:t>
      </w:r>
    </w:p>
    <w:p w:rsidR="00C54491" w:rsidRDefault="00C54491" w:rsidP="00DF22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2DD3" w:rsidRPr="005403CD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</w:t>
      </w:r>
      <w:r w:rsidR="002E2DD3"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проводится СПТ </w:t>
      </w:r>
      <w:proofErr w:type="gramStart"/>
      <w:r w:rsidR="002E2DD3" w:rsidRPr="005403CD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="002E2DD3" w:rsidRPr="005403CD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необходимо проявлять психологическую устойчивость. Научиться этому можно, если хорошо в себе разобраться.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психологической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психологической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C54491" w:rsidRDefault="00011EDE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C54491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="00C54491"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proofErr w:type="gramStart"/>
      <w:r w:rsidR="005949A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54491"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позволят </w:t>
      </w:r>
      <w:r w:rsidR="005949A7"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</w:t>
      </w:r>
      <w:r w:rsidRPr="005949A7">
        <w:rPr>
          <w:rFonts w:ascii="Times New Roman" w:hAnsi="Times New Roman" w:cs="Times New Roman"/>
          <w:sz w:val="28"/>
          <w:szCs w:val="28"/>
        </w:rPr>
        <w:t xml:space="preserve"> условия в школе/городе/ стране в целом,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D3" w:rsidRPr="002B66EB" w:rsidRDefault="005949A7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участие в СПТ – позаботиться о будущем твоей страны!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Обязательно ли участие в СПТ </w:t>
      </w:r>
      <w:proofErr w:type="gramStart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обучающихся</w:t>
      </w:r>
      <w:proofErr w:type="gramEnd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?</w:t>
      </w:r>
    </w:p>
    <w:p w:rsidR="002E2DD3" w:rsidRPr="00964DF6" w:rsidRDefault="002E2DD3" w:rsidP="002E2D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возрасте до 15 лет проводится на основании информированного согласия родителей.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E2DD3" w:rsidRPr="00964DF6" w:rsidTr="00BD2017">
        <w:tc>
          <w:tcPr>
            <w:tcW w:w="9639" w:type="dxa"/>
            <w:tcBorders>
              <w:bottom w:val="single" w:sz="4" w:space="0" w:color="auto"/>
            </w:tcBorders>
          </w:tcPr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гражданина Российской Федерации.</w:t>
            </w:r>
          </w:p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можешь настаивать на их соблюдении, обращаться за их защитой в суд.</w:t>
            </w:r>
          </w:p>
          <w:p w:rsidR="002E2DD3" w:rsidRPr="00964DF6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законны ли эти требования.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противозаконные действия.</w:t>
            </w:r>
          </w:p>
          <w:p w:rsidR="002E2DD3" w:rsidRPr="000C3774" w:rsidRDefault="002E2DD3" w:rsidP="00BD20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9752" w:type="dxa"/>
              <w:tblLook w:val="04A0" w:firstRow="1" w:lastRow="0" w:firstColumn="1" w:lastColumn="0" w:noHBand="0" w:noVBand="1"/>
            </w:tblPr>
            <w:tblGrid>
              <w:gridCol w:w="9752"/>
            </w:tblGrid>
            <w:tr w:rsidR="002E2DD3" w:rsidTr="00BD2017">
              <w:tc>
                <w:tcPr>
                  <w:tcW w:w="9752" w:type="dxa"/>
                </w:tcPr>
                <w:p w:rsidR="002E2DD3" w:rsidRPr="00B733BC" w:rsidRDefault="002E2DD3" w:rsidP="00BD20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2E2DD3" w:rsidRPr="00964DF6" w:rsidRDefault="002E2DD3" w:rsidP="00BD20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DD3" w:rsidRPr="002B66EB" w:rsidRDefault="002E2DD3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осознающий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известны только самому тестирующемуся (после 15 лет). Результаты тестирующегося до 15 лет будут известны его родителям, а также специалисту, который организует процесс тестирования в образовательной организации и отвечает за конфиденциальность информации.</w:t>
      </w:r>
    </w:p>
    <w:p w:rsidR="002E2DD3" w:rsidRPr="00D743DB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5403CD" w:rsidRDefault="005403CD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Могут ли родители присутствовать вовремя проведения СПТ?</w:t>
      </w:r>
    </w:p>
    <w:p w:rsidR="002E2DD3" w:rsidRPr="002B66EB" w:rsidRDefault="002E2DD3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C5449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 законодательством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на анонимность или конфиденциальность, но они также не будут знать, что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укаж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тесте.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2E2DD3" w:rsidRPr="00D275D0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№3 ФЗ «О наркотических средствах и психотропных веществах»</w:t>
        </w:r>
      </w:hyperlink>
      <w:r w:rsidRPr="002B66EB">
        <w:t xml:space="preserve"> </w:t>
      </w:r>
      <w:r w:rsidRPr="002B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13" w:tgtFrame="_blank" w:history="1"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тестирования, утвержденным приказом </w:t>
        </w:r>
        <w:proofErr w:type="spellStart"/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16 июня 2014г. №658,</w:t>
        </w:r>
      </w:hyperlink>
      <w:r w:rsidRPr="002B66EB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организаций, а также образовательных организаций высшего образования. Таким образом, обучаясь дальше в школе, в техникуме или в вузе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2E2DD3" w:rsidRDefault="002E2DD3" w:rsidP="002E2DD3">
      <w:pPr>
        <w:pStyle w:val="a3"/>
        <w:ind w:firstLine="709"/>
        <w:jc w:val="center"/>
      </w:pPr>
    </w:p>
    <w:p w:rsidR="002E2DD3" w:rsidRPr="002B66EB" w:rsidRDefault="004C0D4B" w:rsidP="002B66EB">
      <w:pPr>
        <w:pStyle w:val="a3"/>
        <w:ind w:firstLine="709"/>
        <w:jc w:val="center"/>
        <w:rPr>
          <w:b/>
          <w:color w:val="FF0000"/>
        </w:rPr>
      </w:pPr>
      <w:hyperlink r:id="rId14" w:history="1">
        <w:r w:rsidR="002E2DD3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применения тестирования? </w:t>
        </w:r>
      </w:hyperlink>
    </w:p>
    <w:p w:rsidR="002E2DD3" w:rsidRPr="00964DF6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значимый опыт успешного проведения тестирования в образовательных организациях накоплен в большинстве стран Европейского Союза, стран Восточной Европы и США. 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проведения тестирования на наркотики в оговоренных законом случаях.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разработал меморандум по тестированию на наркотики, тестирование осуществляется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2E2DD3" w:rsidRPr="00433639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тестированию, которое признано допустимым в школах при согласии учащегося.</w:t>
      </w:r>
    </w:p>
    <w:p w:rsidR="002E2DD3" w:rsidRDefault="002E2DD3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</w:p>
    <w:p w:rsidR="005403CD" w:rsidRDefault="005403CD" w:rsidP="00824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207" w:rsidRPr="005403CD" w:rsidRDefault="00824207" w:rsidP="0082420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</w:p>
    <w:p w:rsidR="00824207" w:rsidRPr="002E2DD3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мир - это мир скоростей, мир стремительного темпа жизни, мир компьютерных </w:t>
      </w:r>
      <w:r w:rsidR="005949A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 w:rsidR="005949A7"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</w:t>
      </w:r>
      <w:r w:rsidR="00824207" w:rsidRPr="00824207">
        <w:rPr>
          <w:rFonts w:ascii="Times New Roman" w:hAnsi="Times New Roman" w:cs="Times New Roman"/>
          <w:sz w:val="28"/>
          <w:szCs w:val="28"/>
        </w:rPr>
        <w:t>.</w:t>
      </w:r>
    </w:p>
    <w:p w:rsidR="00824207" w:rsidRPr="00824207" w:rsidRDefault="00824207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</w:t>
      </w:r>
    </w:p>
    <w:p w:rsidR="005949A7" w:rsidRDefault="005949A7" w:rsidP="002B66E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4207" w:rsidRPr="002B66EB" w:rsidRDefault="005021E3" w:rsidP="0082420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В этом году тебе</w:t>
      </w:r>
      <w:r w:rsidR="00824207" w:rsidRPr="002B66EB">
        <w:rPr>
          <w:rFonts w:ascii="Times New Roman" w:hAnsi="Times New Roman" w:cs="Times New Roman"/>
          <w:i/>
          <w:sz w:val="32"/>
          <w:szCs w:val="32"/>
        </w:rPr>
        <w:t xml:space="preserve"> предстоит сделать выбор:</w:t>
      </w:r>
    </w:p>
    <w:p w:rsidR="005403CD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>ОТКАЗАТЬСЯ</w:t>
      </w:r>
      <w:r w:rsidR="005021E3"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>,</w:t>
      </w: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6EB">
        <w:rPr>
          <w:rFonts w:ascii="Times New Roman" w:hAnsi="Times New Roman" w:cs="Times New Roman"/>
          <w:i/>
          <w:sz w:val="32"/>
          <w:szCs w:val="32"/>
        </w:rPr>
        <w:t>продемонстрировав свое равнодушие к проблеме</w:t>
      </w:r>
      <w:r w:rsidRPr="002B66E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>или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ПРИНИНЯТЬ УЧАСТИЕ В ТЕСТИРОВАНИИ</w:t>
      </w:r>
      <w:r w:rsidR="005021E3"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,</w:t>
      </w:r>
    </w:p>
    <w:p w:rsidR="005403CD" w:rsidRPr="002B66EB" w:rsidRDefault="00824207" w:rsidP="005403C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тем самым принять ответственное решение по отношению к себе, своим близким, своей школе, городу, стране</w:t>
      </w:r>
    </w:p>
    <w:p w:rsidR="002B66EB" w:rsidRDefault="002B66EB" w:rsidP="002B66E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2B66EB" w:rsidRDefault="005403CD" w:rsidP="002B66EB">
      <w:pPr>
        <w:pStyle w:val="a3"/>
        <w:rPr>
          <w:rFonts w:ascii="Times New Roman" w:hAnsi="Times New Roman" w:cs="Times New Roman"/>
          <w:b/>
          <w:color w:val="FF0000"/>
          <w:sz w:val="250"/>
          <w:szCs w:val="25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-110490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 тебя </w:t>
      </w:r>
      <w:proofErr w:type="gramStart"/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остались</w:t>
      </w:r>
      <w:proofErr w:type="gramEnd"/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возникнут вопро</w:t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>сы по проведению тестирования, т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ы може</w:t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>шь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6" w:history="1">
        <w:r w:rsidR="00F06052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http://цпрк.образование38.рф/</w:t>
        </w:r>
      </w:hyperlink>
      <w:r w:rsidR="00F06052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5403CD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</w:p>
    <w:p w:rsidR="005403CD" w:rsidRDefault="00FA137A" w:rsidP="005403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="005403CD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</w:p>
    <w:p w:rsidR="00FA137A" w:rsidRPr="005403CD" w:rsidRDefault="00FA137A" w:rsidP="005403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>с 09.00 до 17.00 (кроме субботы и воскресенья);</w:t>
      </w:r>
    </w:p>
    <w:p w:rsidR="009D672F" w:rsidRPr="007B3B77" w:rsidRDefault="009D672F" w:rsidP="00FA137A"/>
    <w:p w:rsidR="005629B7" w:rsidRPr="007B3B77" w:rsidRDefault="005629B7" w:rsidP="00FA137A"/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4B" w:rsidRDefault="004C0D4B" w:rsidP="00867971">
      <w:pPr>
        <w:spacing w:after="0" w:line="240" w:lineRule="auto"/>
      </w:pPr>
      <w:r>
        <w:separator/>
      </w:r>
    </w:p>
  </w:endnote>
  <w:endnote w:type="continuationSeparator" w:id="0">
    <w:p w:rsidR="004C0D4B" w:rsidRDefault="004C0D4B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4B" w:rsidRDefault="004C0D4B" w:rsidP="00867971">
      <w:pPr>
        <w:spacing w:after="0" w:line="240" w:lineRule="auto"/>
      </w:pPr>
      <w:r>
        <w:separator/>
      </w:r>
    </w:p>
  </w:footnote>
  <w:footnote w:type="continuationSeparator" w:id="0">
    <w:p w:rsidR="004C0D4B" w:rsidRDefault="004C0D4B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2"/>
  </w:num>
  <w:num w:numId="10">
    <w:abstractNumId w:val="15"/>
  </w:num>
  <w:num w:numId="11">
    <w:abstractNumId w:val="22"/>
  </w:num>
  <w:num w:numId="12">
    <w:abstractNumId w:val="6"/>
  </w:num>
  <w:num w:numId="13">
    <w:abstractNumId w:val="3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21"/>
  </w:num>
  <w:num w:numId="19">
    <w:abstractNumId w:val="18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7"/>
  </w:num>
  <w:num w:numId="25">
    <w:abstractNumId w:val="1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D32"/>
    <w:rsid w:val="00011EDE"/>
    <w:rsid w:val="000205D3"/>
    <w:rsid w:val="000510BC"/>
    <w:rsid w:val="0008777A"/>
    <w:rsid w:val="000A1920"/>
    <w:rsid w:val="000A6E1A"/>
    <w:rsid w:val="000D326E"/>
    <w:rsid w:val="000D69A6"/>
    <w:rsid w:val="00110098"/>
    <w:rsid w:val="00143DDB"/>
    <w:rsid w:val="00164966"/>
    <w:rsid w:val="001D6007"/>
    <w:rsid w:val="00211652"/>
    <w:rsid w:val="00217C5A"/>
    <w:rsid w:val="0024140F"/>
    <w:rsid w:val="002B66EB"/>
    <w:rsid w:val="002D4709"/>
    <w:rsid w:val="002E2DD3"/>
    <w:rsid w:val="00325788"/>
    <w:rsid w:val="003309CC"/>
    <w:rsid w:val="00372C62"/>
    <w:rsid w:val="003B23F9"/>
    <w:rsid w:val="00436210"/>
    <w:rsid w:val="00450C00"/>
    <w:rsid w:val="004A1B0F"/>
    <w:rsid w:val="004C0D4B"/>
    <w:rsid w:val="004E161C"/>
    <w:rsid w:val="005021E3"/>
    <w:rsid w:val="005403CD"/>
    <w:rsid w:val="00546D32"/>
    <w:rsid w:val="005629B7"/>
    <w:rsid w:val="005949A7"/>
    <w:rsid w:val="0061149B"/>
    <w:rsid w:val="00695280"/>
    <w:rsid w:val="006C732F"/>
    <w:rsid w:val="006E0897"/>
    <w:rsid w:val="00783F62"/>
    <w:rsid w:val="00786104"/>
    <w:rsid w:val="007B3B77"/>
    <w:rsid w:val="00820941"/>
    <w:rsid w:val="00824207"/>
    <w:rsid w:val="00834308"/>
    <w:rsid w:val="008606C0"/>
    <w:rsid w:val="00867971"/>
    <w:rsid w:val="008961E1"/>
    <w:rsid w:val="008C5E9C"/>
    <w:rsid w:val="008E7A4F"/>
    <w:rsid w:val="00966903"/>
    <w:rsid w:val="009A2081"/>
    <w:rsid w:val="009D672F"/>
    <w:rsid w:val="009E2906"/>
    <w:rsid w:val="00A54FDB"/>
    <w:rsid w:val="00A56740"/>
    <w:rsid w:val="00AE1374"/>
    <w:rsid w:val="00B01EB5"/>
    <w:rsid w:val="00B328A3"/>
    <w:rsid w:val="00B44E06"/>
    <w:rsid w:val="00B452DD"/>
    <w:rsid w:val="00B733BC"/>
    <w:rsid w:val="00BD2632"/>
    <w:rsid w:val="00C45837"/>
    <w:rsid w:val="00C54491"/>
    <w:rsid w:val="00CB5095"/>
    <w:rsid w:val="00CC2D65"/>
    <w:rsid w:val="00D0351D"/>
    <w:rsid w:val="00D15E50"/>
    <w:rsid w:val="00D37334"/>
    <w:rsid w:val="00D415A9"/>
    <w:rsid w:val="00DB0E94"/>
    <w:rsid w:val="00DC67A3"/>
    <w:rsid w:val="00DE24FD"/>
    <w:rsid w:val="00DE46FE"/>
    <w:rsid w:val="00DF22B7"/>
    <w:rsid w:val="00E0173B"/>
    <w:rsid w:val="00E03379"/>
    <w:rsid w:val="00E80225"/>
    <w:rsid w:val="00E946D1"/>
    <w:rsid w:val="00EC6B84"/>
    <w:rsid w:val="00F06052"/>
    <w:rsid w:val="00F126FB"/>
    <w:rsid w:val="00F13391"/>
    <w:rsid w:val="00F14C04"/>
    <w:rsid w:val="00F54663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2E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2E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prc.ru/projects/hotline/legal-doc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94;&#1087;&#1088;&#1082;.&#1086;&#1073;&#1088;&#1072;&#1079;&#1086;&#1074;&#1072;&#1085;&#1080;&#1077;38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nitoring.fcprc.ru/ques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C6B9B-491C-4D81-B041-3FB7364B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Секретарь</cp:lastModifiedBy>
  <cp:revision>31</cp:revision>
  <dcterms:created xsi:type="dcterms:W3CDTF">2018-12-01T12:53:00Z</dcterms:created>
  <dcterms:modified xsi:type="dcterms:W3CDTF">2021-03-01T07:56:00Z</dcterms:modified>
</cp:coreProperties>
</file>